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850"/>
        <w:gridCol w:w="3118"/>
        <w:gridCol w:w="852"/>
        <w:gridCol w:w="1277"/>
        <w:gridCol w:w="3402"/>
      </w:tblGrid>
      <w:tr w:rsidR="006A1512" w:rsidTr="006C52D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</w:tcPr>
          <w:p w:rsidR="006A1512" w:rsidRPr="006C52DD" w:rsidRDefault="006C52DD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2DD">
              <w:rPr>
                <w:b/>
                <w:noProof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474345" cy="534670"/>
                  <wp:effectExtent l="0" t="0" r="0" b="0"/>
                  <wp:docPr id="5" name="Kuva 5" descr="Kiteen_kaupungin_vaak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teen_kaupungin_vaak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12" w:rsidRPr="006C52DD" w:rsidRDefault="000556BA" w:rsidP="00CA3B18">
            <w:pPr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2DD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6A1512" w:rsidRPr="006C52DD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KITEEN KAUPUNKI</w:t>
            </w:r>
          </w:p>
        </w:tc>
        <w:tc>
          <w:tcPr>
            <w:tcW w:w="55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A1512" w:rsidRDefault="006A1512">
            <w:pPr>
              <w:ind w:left="1304" w:hanging="1304"/>
              <w:rPr>
                <w:b/>
                <w:sz w:val="20"/>
              </w:rPr>
            </w:pPr>
            <w:r>
              <w:rPr>
                <w:b/>
                <w:sz w:val="20"/>
              </w:rPr>
              <w:t>RAKENNUSTYÖMAAN</w:t>
            </w:r>
          </w:p>
          <w:p w:rsidR="006A1512" w:rsidRDefault="006C52DD" w:rsidP="006C52DD">
            <w:pPr>
              <w:ind w:left="1304" w:hanging="1304"/>
              <w:rPr>
                <w:b/>
                <w:sz w:val="20"/>
              </w:rPr>
            </w:pPr>
            <w:r>
              <w:rPr>
                <w:b/>
                <w:sz w:val="20"/>
              </w:rPr>
              <w:t>TARKASTUSASIAKIRJA (MRL 150 f §)</w:t>
            </w:r>
          </w:p>
          <w:p w:rsidR="006A1512" w:rsidRDefault="006A1512">
            <w:pPr>
              <w:rPr>
                <w:b/>
                <w:sz w:val="20"/>
              </w:rPr>
            </w:pPr>
          </w:p>
          <w:p w:rsidR="006A1512" w:rsidRPr="006C52DD" w:rsidRDefault="006C52DD">
            <w:pPr>
              <w:rPr>
                <w:sz w:val="18"/>
              </w:rPr>
            </w:pPr>
            <w:r w:rsidRPr="006C52DD">
              <w:rPr>
                <w:sz w:val="18"/>
              </w:rPr>
              <w:t>Maankäyttö- ja rakennuslain 122 §:n mukaan rakennustyön vastaava työnjohtaja on velvollinen huolehtimaan tarkastusasiakirjan ajan tasalla pitämisestä.</w:t>
            </w:r>
          </w:p>
          <w:p w:rsidR="006A1512" w:rsidRDefault="006A1512">
            <w:pPr>
              <w:rPr>
                <w:b/>
                <w:sz w:val="20"/>
              </w:rPr>
            </w:pPr>
          </w:p>
        </w:tc>
      </w:tr>
      <w:tr w:rsidR="006A1512" w:rsidTr="006C52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20" w:type="dxa"/>
            <w:vMerge/>
            <w:tcBorders>
              <w:left w:val="nil"/>
              <w:right w:val="nil"/>
            </w:tcBorders>
          </w:tcPr>
          <w:p w:rsidR="006A1512" w:rsidRPr="006C52DD" w:rsidRDefault="006A1512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12" w:rsidRPr="006C52DD" w:rsidRDefault="006A1512" w:rsidP="006D6BBF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1" w:type="dxa"/>
            <w:gridSpan w:val="3"/>
            <w:vMerge/>
            <w:tcBorders>
              <w:left w:val="nil"/>
              <w:right w:val="nil"/>
            </w:tcBorders>
          </w:tcPr>
          <w:p w:rsidR="006A1512" w:rsidRDefault="006A1512">
            <w:pPr>
              <w:ind w:left="1304" w:hanging="1304"/>
              <w:rPr>
                <w:b/>
                <w:sz w:val="20"/>
              </w:rPr>
            </w:pPr>
          </w:p>
        </w:tc>
      </w:tr>
      <w:tr w:rsidR="006A1512" w:rsidTr="006C52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20" w:type="dxa"/>
            <w:vMerge/>
            <w:tcBorders>
              <w:left w:val="nil"/>
              <w:right w:val="nil"/>
            </w:tcBorders>
          </w:tcPr>
          <w:p w:rsidR="006A1512" w:rsidRPr="006C52DD" w:rsidRDefault="006A1512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12" w:rsidRPr="006C52DD" w:rsidRDefault="006A1512" w:rsidP="006D6BBF">
            <w:pPr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1" w:type="dxa"/>
            <w:gridSpan w:val="3"/>
            <w:vMerge/>
            <w:tcBorders>
              <w:left w:val="nil"/>
              <w:right w:val="nil"/>
            </w:tcBorders>
          </w:tcPr>
          <w:p w:rsidR="006A1512" w:rsidRDefault="006A1512">
            <w:pPr>
              <w:ind w:left="1304" w:hanging="1304"/>
              <w:rPr>
                <w:b/>
                <w:sz w:val="20"/>
              </w:rPr>
            </w:pPr>
          </w:p>
        </w:tc>
      </w:tr>
      <w:tr w:rsidR="006A1512" w:rsidTr="006C52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20" w:type="dxa"/>
            <w:vMerge/>
            <w:tcBorders>
              <w:left w:val="nil"/>
              <w:right w:val="nil"/>
            </w:tcBorders>
          </w:tcPr>
          <w:p w:rsidR="006A1512" w:rsidRPr="006C52DD" w:rsidRDefault="006A1512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12" w:rsidRPr="006C52DD" w:rsidRDefault="006A1512" w:rsidP="006D6BBF">
            <w:pPr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1" w:type="dxa"/>
            <w:gridSpan w:val="3"/>
            <w:vMerge/>
            <w:tcBorders>
              <w:left w:val="nil"/>
              <w:right w:val="nil"/>
            </w:tcBorders>
          </w:tcPr>
          <w:p w:rsidR="006A1512" w:rsidRDefault="006A1512">
            <w:pPr>
              <w:ind w:left="1304" w:hanging="1304"/>
              <w:rPr>
                <w:b/>
                <w:sz w:val="20"/>
              </w:rPr>
            </w:pPr>
          </w:p>
        </w:tc>
      </w:tr>
      <w:tr w:rsidR="006A1512" w:rsidTr="006C52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20" w:type="dxa"/>
            <w:vMerge/>
            <w:tcBorders>
              <w:left w:val="nil"/>
              <w:bottom w:val="nil"/>
              <w:right w:val="nil"/>
            </w:tcBorders>
          </w:tcPr>
          <w:p w:rsidR="006A1512" w:rsidRPr="006C52DD" w:rsidRDefault="006A1512" w:rsidP="001036DA">
            <w:pPr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12" w:rsidRPr="006C52DD" w:rsidRDefault="006A1512" w:rsidP="006D6BBF">
            <w:pPr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3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A1512" w:rsidRDefault="006A1512">
            <w:pPr>
              <w:ind w:left="1304" w:hanging="1304"/>
              <w:rPr>
                <w:b/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c>
          <w:tcPr>
            <w:tcW w:w="4888" w:type="dxa"/>
            <w:gridSpan w:val="3"/>
            <w:tcBorders>
              <w:top w:val="nil"/>
              <w:right w:val="single" w:sz="4" w:space="0" w:color="auto"/>
            </w:tcBorders>
          </w:tcPr>
          <w:p w:rsidR="00ED5BCB" w:rsidRPr="006C52DD" w:rsidRDefault="00ED5BCB">
            <w:pPr>
              <w:rPr>
                <w:b/>
                <w:sz w:val="16"/>
              </w:rPr>
            </w:pPr>
            <w:r w:rsidRPr="006C52DD">
              <w:rPr>
                <w:b/>
                <w:sz w:val="16"/>
              </w:rPr>
              <w:t>Lupanumero</w:t>
            </w:r>
          </w:p>
        </w:tc>
        <w:tc>
          <w:tcPr>
            <w:tcW w:w="553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ED5BCB" w:rsidRPr="006C52DD" w:rsidRDefault="00ED5BCB">
            <w:pPr>
              <w:ind w:left="1304" w:hanging="1304"/>
              <w:rPr>
                <w:b/>
                <w:sz w:val="16"/>
              </w:rPr>
            </w:pPr>
            <w:r w:rsidRPr="006C52DD">
              <w:rPr>
                <w:b/>
                <w:sz w:val="16"/>
              </w:rPr>
              <w:t>Rakennuksen käyttötarkoitus</w:t>
            </w:r>
          </w:p>
          <w:p w:rsidR="00ED5BCB" w:rsidRPr="006C52DD" w:rsidRDefault="00ED5BCB">
            <w:pPr>
              <w:ind w:left="1304" w:hanging="1304"/>
              <w:rPr>
                <w:b/>
                <w:sz w:val="20"/>
              </w:rPr>
            </w:pPr>
          </w:p>
          <w:p w:rsidR="00ED5BCB" w:rsidRPr="006C52DD" w:rsidRDefault="00ED5BCB">
            <w:pPr>
              <w:ind w:left="1304" w:hanging="1304"/>
              <w:rPr>
                <w:b/>
                <w:sz w:val="20"/>
              </w:rPr>
            </w:pPr>
          </w:p>
        </w:tc>
      </w:tr>
      <w:tr w:rsidR="006C52DD" w:rsidTr="003946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9" w:type="dxa"/>
            <w:gridSpan w:val="6"/>
          </w:tcPr>
          <w:p w:rsidR="006C52DD" w:rsidRDefault="006C52DD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Kiinteistötunnus / määräalan tiedot</w:t>
            </w:r>
          </w:p>
          <w:p w:rsidR="006C52DD" w:rsidRDefault="006C52DD">
            <w:pPr>
              <w:ind w:left="1304" w:hanging="1304"/>
              <w:rPr>
                <w:b/>
                <w:sz w:val="16"/>
              </w:rPr>
            </w:pPr>
          </w:p>
          <w:p w:rsidR="006C52DD" w:rsidRPr="006C52DD" w:rsidRDefault="006C52DD">
            <w:pPr>
              <w:ind w:left="1304" w:hanging="1304"/>
              <w:rPr>
                <w:b/>
                <w:sz w:val="16"/>
              </w:rPr>
            </w:pPr>
          </w:p>
        </w:tc>
      </w:tr>
      <w:tr w:rsidR="00ED5BCB" w:rsidTr="00F3447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419" w:type="dxa"/>
            <w:gridSpan w:val="6"/>
          </w:tcPr>
          <w:p w:rsidR="00ED5BCB" w:rsidRPr="006C52DD" w:rsidRDefault="00ED5BCB">
            <w:pPr>
              <w:rPr>
                <w:b/>
                <w:sz w:val="16"/>
              </w:rPr>
            </w:pPr>
            <w:r w:rsidRPr="006C52DD">
              <w:rPr>
                <w:b/>
                <w:sz w:val="16"/>
              </w:rPr>
              <w:t>Rakennuspaikan osoite</w:t>
            </w:r>
          </w:p>
          <w:p w:rsidR="00ED5BCB" w:rsidRPr="006C52DD" w:rsidRDefault="00ED5BCB">
            <w:pPr>
              <w:rPr>
                <w:b/>
                <w:sz w:val="16"/>
              </w:rPr>
            </w:pPr>
          </w:p>
          <w:p w:rsidR="00ED5BCB" w:rsidRPr="006C52DD" w:rsidRDefault="00ED5BCB">
            <w:pPr>
              <w:ind w:left="1304" w:hanging="1304"/>
              <w:rPr>
                <w:b/>
                <w:sz w:val="16"/>
              </w:rPr>
            </w:pPr>
          </w:p>
        </w:tc>
      </w:tr>
      <w:tr w:rsidR="00ED5BCB" w:rsidTr="00F34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9" w:type="dxa"/>
            <w:gridSpan w:val="6"/>
          </w:tcPr>
          <w:p w:rsidR="00ED5BCB" w:rsidRPr="006C52DD" w:rsidRDefault="00ED5BCB">
            <w:pPr>
              <w:rPr>
                <w:b/>
                <w:sz w:val="16"/>
              </w:rPr>
            </w:pPr>
            <w:r w:rsidRPr="006C52DD">
              <w:rPr>
                <w:b/>
                <w:sz w:val="16"/>
              </w:rPr>
              <w:t>Rakennuttaja (rakennushankkeeseen ryhtyvä )</w:t>
            </w:r>
          </w:p>
          <w:p w:rsidR="00ED5BCB" w:rsidRPr="006C52DD" w:rsidRDefault="00ED5BCB">
            <w:pPr>
              <w:rPr>
                <w:b/>
                <w:sz w:val="16"/>
              </w:rPr>
            </w:pPr>
          </w:p>
          <w:p w:rsidR="00ED5BCB" w:rsidRPr="006C52DD" w:rsidRDefault="00ED5BCB">
            <w:pPr>
              <w:ind w:left="1304" w:hanging="1304"/>
              <w:rPr>
                <w:b/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419" w:type="dxa"/>
            <w:gridSpan w:val="6"/>
            <w:tcBorders>
              <w:bottom w:val="single" w:sz="4" w:space="0" w:color="auto"/>
            </w:tcBorders>
          </w:tcPr>
          <w:p w:rsidR="00ED5BCB" w:rsidRPr="006C52DD" w:rsidRDefault="00ED5BCB">
            <w:pPr>
              <w:rPr>
                <w:b/>
                <w:sz w:val="16"/>
              </w:rPr>
            </w:pPr>
            <w:r w:rsidRPr="006C52DD">
              <w:rPr>
                <w:b/>
                <w:sz w:val="16"/>
              </w:rPr>
              <w:t>Vastaava työnjohtaja</w:t>
            </w:r>
          </w:p>
          <w:p w:rsidR="00ED5BCB" w:rsidRPr="006C52DD" w:rsidRDefault="00ED5BCB">
            <w:pPr>
              <w:rPr>
                <w:b/>
                <w:sz w:val="16"/>
              </w:rPr>
            </w:pPr>
          </w:p>
          <w:p w:rsidR="00ED5BCB" w:rsidRPr="006C52DD" w:rsidRDefault="00ED5BCB">
            <w:pPr>
              <w:rPr>
                <w:b/>
                <w:sz w:val="16"/>
              </w:rPr>
            </w:pPr>
          </w:p>
        </w:tc>
      </w:tr>
      <w:tr w:rsidR="006C52DD" w:rsidTr="006C52D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0419" w:type="dxa"/>
            <w:gridSpan w:val="6"/>
            <w:tcBorders>
              <w:bottom w:val="single" w:sz="4" w:space="0" w:color="auto"/>
            </w:tcBorders>
          </w:tcPr>
          <w:p w:rsidR="006C52DD" w:rsidRDefault="006C52DD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770" w:type="dxa"/>
            <w:gridSpan w:val="2"/>
            <w:vAlign w:val="bottom"/>
          </w:tcPr>
          <w:p w:rsidR="00ED5BCB" w:rsidRPr="006C52DD" w:rsidRDefault="00ED5BCB">
            <w:pPr>
              <w:ind w:left="1304" w:hanging="1304"/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Työvaihe</w:t>
            </w:r>
          </w:p>
          <w:p w:rsidR="00ED5BCB" w:rsidRPr="006C52DD" w:rsidRDefault="00ED5BCB">
            <w:pPr>
              <w:ind w:left="1304" w:hanging="1304"/>
              <w:rPr>
                <w:b/>
                <w:sz w:val="20"/>
              </w:rPr>
            </w:pPr>
          </w:p>
          <w:p w:rsidR="00ED5BCB" w:rsidRPr="006C52DD" w:rsidRDefault="00ED5BCB">
            <w:pPr>
              <w:ind w:left="1304" w:hanging="1304"/>
              <w:rPr>
                <w:b/>
                <w:sz w:val="20"/>
              </w:rPr>
            </w:pPr>
          </w:p>
        </w:tc>
        <w:tc>
          <w:tcPr>
            <w:tcW w:w="3970" w:type="dxa"/>
            <w:gridSpan w:val="2"/>
          </w:tcPr>
          <w:p w:rsidR="00ED5BCB" w:rsidRPr="006C52DD" w:rsidRDefault="00ED5BCB">
            <w:pPr>
              <w:ind w:left="1304" w:hanging="1304"/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Tarkastus</w:t>
            </w:r>
          </w:p>
        </w:tc>
        <w:tc>
          <w:tcPr>
            <w:tcW w:w="1277" w:type="dxa"/>
          </w:tcPr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Päivämäärä</w:t>
            </w:r>
          </w:p>
        </w:tc>
        <w:tc>
          <w:tcPr>
            <w:tcW w:w="3402" w:type="dxa"/>
          </w:tcPr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Vastaava työnjohtaja tai työ-</w:t>
            </w:r>
          </w:p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 xml:space="preserve">vaiheen tarkastuksen suorittaja </w:t>
            </w: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Rakennustyön 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aloittaminen</w:t>
            </w: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6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0"/>
            <w:r w:rsidRPr="006C52DD">
              <w:rPr>
                <w:sz w:val="20"/>
              </w:rPr>
              <w:t xml:space="preserve"> Aloituskokous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7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"/>
            <w:r w:rsidRPr="006C52DD">
              <w:rPr>
                <w:sz w:val="20"/>
              </w:rPr>
              <w:t xml:space="preserve"> Rakennustyön 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 aloittamisesta ilmoittaminen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8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"/>
            <w:r w:rsidRPr="006C52DD">
              <w:rPr>
                <w:sz w:val="20"/>
              </w:rPr>
              <w:t xml:space="preserve"> Rakennuksen paikan ja sen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 korkeusaseman merkitseminen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Perustustyöt</w:t>
            </w: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9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"/>
            <w:r w:rsidRPr="006C52DD">
              <w:rPr>
                <w:sz w:val="20"/>
              </w:rPr>
              <w:t xml:space="preserve"> Pohjakatselmus: kaivuu- ja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louhintatyöt suoritettu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0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4"/>
            <w:r w:rsidRPr="006C52DD">
              <w:rPr>
                <w:sz w:val="20"/>
              </w:rPr>
              <w:t xml:space="preserve"> Salaojat  ja salaojasoran laatu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1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5"/>
            <w:r w:rsidRPr="006C52DD">
              <w:rPr>
                <w:sz w:val="20"/>
              </w:rPr>
              <w:t xml:space="preserve"> Täyttösoran/murskeen laatu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2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6"/>
            <w:r w:rsidRPr="006C52DD">
              <w:rPr>
                <w:sz w:val="20"/>
              </w:rPr>
              <w:t xml:space="preserve"> Maapohjan täyttö / 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 tiivistys suoritettu</w:t>
            </w:r>
          </w:p>
        </w:tc>
        <w:tc>
          <w:tcPr>
            <w:tcW w:w="1277" w:type="dxa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3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7"/>
            <w:r w:rsidRPr="006C52DD">
              <w:rPr>
                <w:sz w:val="20"/>
              </w:rPr>
              <w:t xml:space="preserve"> Perustukset (raudoitukset, valutyöt)</w:t>
            </w:r>
          </w:p>
        </w:tc>
        <w:tc>
          <w:tcPr>
            <w:tcW w:w="1277" w:type="dxa"/>
          </w:tcPr>
          <w:p w:rsidR="00ED5BCB" w:rsidRDefault="00ED5BCB">
            <w:pPr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4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8"/>
            <w:r w:rsidRPr="006C52DD">
              <w:rPr>
                <w:sz w:val="20"/>
              </w:rPr>
              <w:t xml:space="preserve"> Routasuojaukset</w:t>
            </w:r>
          </w:p>
        </w:tc>
        <w:tc>
          <w:tcPr>
            <w:tcW w:w="1277" w:type="dxa"/>
          </w:tcPr>
          <w:p w:rsidR="00ED5BCB" w:rsidRDefault="00ED5BCB">
            <w:pPr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Runkotyöt</w:t>
            </w: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5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9"/>
            <w:r w:rsidRPr="006C52DD">
              <w:rPr>
                <w:sz w:val="20"/>
              </w:rPr>
              <w:t xml:space="preserve"> Runko, pilarit, palkit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6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0"/>
            <w:r w:rsidRPr="006C52DD">
              <w:rPr>
                <w:sz w:val="20"/>
              </w:rPr>
              <w:t xml:space="preserve"> Kattorakenteet ja jäykisteet 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Lämmöneristys</w:t>
            </w: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7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1"/>
            <w:r w:rsidRPr="006C52DD">
              <w:rPr>
                <w:sz w:val="20"/>
              </w:rPr>
              <w:t xml:space="preserve"> Lämmöneristeiden laatu ja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asennus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8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2"/>
            <w:r w:rsidRPr="006C52DD">
              <w:rPr>
                <w:sz w:val="20"/>
              </w:rPr>
              <w:t xml:space="preserve"> Höyrysulku ja läpivientien tiiveys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4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3"/>
            <w:r w:rsidRPr="006C52DD">
              <w:rPr>
                <w:sz w:val="20"/>
              </w:rPr>
              <w:t xml:space="preserve"> Yläpohjan tuuletus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Kosteudeneristys</w:t>
            </w: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9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4"/>
            <w:r w:rsidRPr="006C52DD">
              <w:rPr>
                <w:sz w:val="20"/>
              </w:rPr>
              <w:t xml:space="preserve"> Märkätilojen seinä- ja lattiarakenteet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vesieristeineen on tarkistettu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Vesikatto</w:t>
            </w: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0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5"/>
            <w:r w:rsidRPr="006C52DD">
              <w:rPr>
                <w:sz w:val="20"/>
              </w:rPr>
              <w:t xml:space="preserve"> Katteen asennus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1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6"/>
            <w:r w:rsidRPr="006C52DD">
              <w:rPr>
                <w:sz w:val="20"/>
              </w:rPr>
              <w:t xml:space="preserve"> Kattovesien poisjohtaminen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70" w:type="dxa"/>
            <w:gridSpan w:val="2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2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7"/>
            <w:r w:rsidRPr="006C52DD">
              <w:rPr>
                <w:sz w:val="20"/>
              </w:rPr>
              <w:t xml:space="preserve"> Varusteet: tikkaat, sillat,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 lumiesteet</w:t>
            </w:r>
          </w:p>
        </w:tc>
        <w:tc>
          <w:tcPr>
            <w:tcW w:w="1277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20"/>
              </w:rPr>
            </w:pPr>
          </w:p>
        </w:tc>
      </w:tr>
    </w:tbl>
    <w:p w:rsidR="00ED5BCB" w:rsidRDefault="00ED5BCB">
      <w:pPr>
        <w:rPr>
          <w:sz w:val="16"/>
        </w:rPr>
      </w:pPr>
    </w:p>
    <w:p w:rsidR="00ED5BCB" w:rsidRDefault="00ED5BCB">
      <w:pPr>
        <w:rPr>
          <w:sz w:val="16"/>
        </w:rPr>
      </w:pPr>
      <w:r>
        <w:rPr>
          <w:sz w:val="16"/>
        </w:rPr>
        <w:t>Tarkastuslista on rakennuskohtainen tai rakennuksen osakohtainen</w:t>
      </w:r>
    </w:p>
    <w:p w:rsidR="00ED5BCB" w:rsidRDefault="00ED5BCB">
      <w:pPr>
        <w:rPr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276"/>
        <w:gridCol w:w="3402"/>
      </w:tblGrid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771" w:type="dxa"/>
          </w:tcPr>
          <w:p w:rsidR="00ED5BCB" w:rsidRPr="006C52DD" w:rsidRDefault="006C52DD">
            <w:pPr>
              <w:ind w:left="1304" w:hanging="1304"/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Työvaihe</w:t>
            </w:r>
          </w:p>
        </w:tc>
        <w:tc>
          <w:tcPr>
            <w:tcW w:w="3969" w:type="dxa"/>
          </w:tcPr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Tarkastus</w:t>
            </w:r>
          </w:p>
        </w:tc>
        <w:tc>
          <w:tcPr>
            <w:tcW w:w="1276" w:type="dxa"/>
          </w:tcPr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Päivämäärä</w:t>
            </w:r>
          </w:p>
        </w:tc>
        <w:tc>
          <w:tcPr>
            <w:tcW w:w="3402" w:type="dxa"/>
          </w:tcPr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>Vastaava työnjohtaja tai työ-</w:t>
            </w:r>
          </w:p>
          <w:p w:rsidR="00ED5BCB" w:rsidRPr="006C52DD" w:rsidRDefault="00ED5BCB">
            <w:pPr>
              <w:rPr>
                <w:b/>
                <w:sz w:val="20"/>
              </w:rPr>
            </w:pPr>
            <w:r w:rsidRPr="006C52DD">
              <w:rPr>
                <w:b/>
                <w:sz w:val="20"/>
              </w:rPr>
              <w:t xml:space="preserve">vaiheen tarkastuksen suorittaja </w:t>
            </w: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Hormit, tulisijat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ja palo-osastoinnit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8"/>
            <w:r w:rsidRPr="006C52DD">
              <w:rPr>
                <w:sz w:val="20"/>
              </w:rPr>
              <w:t xml:space="preserve"> Savuhormit / suojaetäisyydet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19"/>
            <w:r w:rsidRPr="006C52DD">
              <w:rPr>
                <w:sz w:val="20"/>
              </w:rPr>
              <w:t xml:space="preserve"> Tulisijat / suojaetäisyydet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0"/>
            <w:r w:rsidRPr="006C52DD">
              <w:rPr>
                <w:sz w:val="20"/>
              </w:rPr>
              <w:t xml:space="preserve"> Ullakon palo-osastointi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6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1"/>
            <w:r w:rsidRPr="006C52DD">
              <w:rPr>
                <w:sz w:val="20"/>
              </w:rPr>
              <w:t xml:space="preserve"> Muut palo-osastoinnit/verhoukset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4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2"/>
            <w:r w:rsidRPr="006C52DD">
              <w:rPr>
                <w:sz w:val="20"/>
              </w:rPr>
              <w:t xml:space="preserve"> Savunpoistoluukut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8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3"/>
            <w:r w:rsidRPr="006C52DD">
              <w:rPr>
                <w:sz w:val="20"/>
              </w:rPr>
              <w:t xml:space="preserve"> Pelastussuunnitelma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 w:val="restart"/>
          </w:tcPr>
          <w:p w:rsidR="00ED5BCB" w:rsidRDefault="00ED5BCB">
            <w:pPr>
              <w:pStyle w:val="Otsikko1"/>
            </w:pPr>
            <w:r>
              <w:t>Vesi- ja viemäri-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työt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7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4"/>
            <w:r w:rsidRPr="006C52DD">
              <w:rPr>
                <w:sz w:val="20"/>
              </w:rPr>
              <w:t xml:space="preserve"> Pohjaviemäreiden tarkastus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jc w:val="right"/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pStyle w:val="Otsikko1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8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5"/>
            <w:r w:rsidRPr="006C52DD">
              <w:rPr>
                <w:sz w:val="20"/>
              </w:rPr>
              <w:t xml:space="preserve"> Käyttövesiputkistojen painekokeet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pStyle w:val="Otsikko1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D5BCB" w:rsidRPr="006C52DD" w:rsidRDefault="00ED5BCB" w:rsidP="006C52DD">
            <w:pPr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43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6"/>
            <w:r w:rsidR="006C52DD" w:rsidRPr="006C52DD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IV-työt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9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7"/>
            <w:r w:rsidRPr="006C52DD">
              <w:rPr>
                <w:sz w:val="20"/>
              </w:rPr>
              <w:t xml:space="preserve"> IV-laitteiden asennukset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0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8"/>
            <w:r w:rsidRPr="006C52DD">
              <w:rPr>
                <w:sz w:val="20"/>
              </w:rPr>
              <w:t xml:space="preserve"> Kanavien puhtaus ja eristys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1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29"/>
            <w:r w:rsidRPr="006C52DD">
              <w:rPr>
                <w:sz w:val="20"/>
              </w:rPr>
              <w:t xml:space="preserve"> Ilmamäärien mittaus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Sähköasennukset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2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0"/>
            <w:r w:rsidRPr="006C52DD">
              <w:rPr>
                <w:sz w:val="20"/>
              </w:rPr>
              <w:t xml:space="preserve"> Turva- ja merkkivalaistus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3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1"/>
            <w:r w:rsidRPr="006C52DD">
              <w:rPr>
                <w:sz w:val="20"/>
              </w:rPr>
              <w:t xml:space="preserve"> Sähköasennusten tarkastus suoritettu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Käyttö- ja huolto-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ohjeet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5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2"/>
            <w:r w:rsidRPr="006C52DD">
              <w:rPr>
                <w:sz w:val="20"/>
              </w:rPr>
              <w:t xml:space="preserve"> LVIS-laitteet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6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3"/>
            <w:r w:rsidRPr="006C52DD">
              <w:rPr>
                <w:sz w:val="20"/>
              </w:rPr>
              <w:t xml:space="preserve"> Öljylämmityslaitteiden katsastus 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 suoritettu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7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4"/>
            <w:r w:rsidRPr="006C52DD">
              <w:rPr>
                <w:sz w:val="20"/>
              </w:rPr>
              <w:t xml:space="preserve"> Käyttö- ja huolto-ohjeet laadittu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Käyttöturvallisuus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5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5"/>
            <w:r w:rsidRPr="006C52DD">
              <w:rPr>
                <w:sz w:val="20"/>
              </w:rPr>
              <w:t xml:space="preserve"> Esteettömyys, kaiteet, varatiet, tikkaat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Käytön opastus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9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6"/>
            <w:r w:rsidRPr="006C52DD">
              <w:rPr>
                <w:sz w:val="20"/>
              </w:rPr>
              <w:t xml:space="preserve"> Koneet ja laitteet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  <w:p w:rsidR="00ED5BCB" w:rsidRDefault="00ED5BCB">
            <w:pPr>
              <w:jc w:val="right"/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 w:val="restart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Rakennusmateriaalien 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kelpoisuus ja </w:t>
            </w:r>
          </w:p>
          <w:p w:rsidR="00ED5BCB" w:rsidRDefault="00ED5BCB">
            <w:pPr>
              <w:ind w:left="1304" w:hanging="1304"/>
              <w:rPr>
                <w:b/>
                <w:sz w:val="16"/>
              </w:rPr>
            </w:pPr>
            <w:r>
              <w:rPr>
                <w:b/>
                <w:sz w:val="16"/>
              </w:rPr>
              <w:t>tuotekansio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0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7"/>
            <w:r w:rsidRPr="006C52DD">
              <w:rPr>
                <w:sz w:val="20"/>
              </w:rPr>
              <w:t xml:space="preserve"> Rakennusmateriaalien kelpoisuuden </w:t>
            </w:r>
          </w:p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t xml:space="preserve">      toteaminen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ind w:left="1304" w:hanging="1304"/>
              <w:rPr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ind w:left="1304" w:hanging="1304"/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1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8"/>
            <w:r w:rsidRPr="006C52DD">
              <w:rPr>
                <w:sz w:val="20"/>
              </w:rPr>
              <w:t xml:space="preserve"> Tuotekansion ylläpito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 w:val="restart"/>
          </w:tcPr>
          <w:p w:rsidR="00ED5BCB" w:rsidRDefault="00ED5BCB">
            <w:pPr>
              <w:pStyle w:val="Otsikko1"/>
            </w:pPr>
            <w:r>
              <w:t>Muut</w:t>
            </w: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2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39"/>
            <w:r w:rsidRPr="006C52DD">
              <w:rPr>
                <w:sz w:val="20"/>
              </w:rPr>
              <w:t xml:space="preserve"> Tarvikkeiden varastointi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jc w:val="right"/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jc w:val="right"/>
              <w:rPr>
                <w:sz w:val="20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pStyle w:val="Otsikko1"/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3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40"/>
            <w:r w:rsidRPr="006C52DD">
              <w:rPr>
                <w:sz w:val="20"/>
              </w:rPr>
              <w:t xml:space="preserve"> Purkujätteen lajittelu ja hyötykäyttö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pStyle w:val="Otsikko1"/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4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41"/>
            <w:r w:rsidRPr="006C52DD">
              <w:rPr>
                <w:sz w:val="20"/>
              </w:rPr>
              <w:t xml:space="preserve"> Käyttöönottokatselmus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  <w:tr w:rsidR="00ED5BCB" w:rsidTr="006C52D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71" w:type="dxa"/>
            <w:vMerge/>
            <w:vAlign w:val="bottom"/>
          </w:tcPr>
          <w:p w:rsidR="00ED5BCB" w:rsidRDefault="00ED5BCB">
            <w:pPr>
              <w:pStyle w:val="Otsikko1"/>
            </w:pPr>
          </w:p>
        </w:tc>
        <w:tc>
          <w:tcPr>
            <w:tcW w:w="3969" w:type="dxa"/>
            <w:vAlign w:val="center"/>
          </w:tcPr>
          <w:p w:rsidR="00ED5BCB" w:rsidRPr="006C52DD" w:rsidRDefault="00ED5BCB" w:rsidP="006C52DD">
            <w:pPr>
              <w:rPr>
                <w:sz w:val="20"/>
              </w:rPr>
            </w:pPr>
            <w:r w:rsidRPr="006C52DD">
              <w:rPr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5"/>
            <w:r w:rsidRPr="006C52DD">
              <w:rPr>
                <w:sz w:val="20"/>
              </w:rPr>
              <w:instrText xml:space="preserve"> FORMCHECKBOX </w:instrText>
            </w:r>
            <w:r w:rsidRPr="006C52DD">
              <w:rPr>
                <w:sz w:val="20"/>
              </w:rPr>
            </w:r>
            <w:r w:rsidRPr="006C52DD">
              <w:rPr>
                <w:sz w:val="20"/>
              </w:rPr>
              <w:fldChar w:fldCharType="end"/>
            </w:r>
            <w:bookmarkEnd w:id="42"/>
            <w:r w:rsidRPr="006C52DD">
              <w:rPr>
                <w:sz w:val="20"/>
              </w:rPr>
              <w:t xml:space="preserve"> Loppukatselmus</w:t>
            </w:r>
          </w:p>
        </w:tc>
        <w:tc>
          <w:tcPr>
            <w:tcW w:w="1276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  <w:tc>
          <w:tcPr>
            <w:tcW w:w="3402" w:type="dxa"/>
            <w:vAlign w:val="bottom"/>
          </w:tcPr>
          <w:p w:rsidR="00ED5BCB" w:rsidRDefault="00ED5BCB">
            <w:pPr>
              <w:rPr>
                <w:sz w:val="16"/>
              </w:rPr>
            </w:pPr>
          </w:p>
        </w:tc>
      </w:tr>
    </w:tbl>
    <w:p w:rsidR="00ED5BCB" w:rsidRDefault="00ED5BC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5BC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0418" w:type="dxa"/>
            <w:tcBorders>
              <w:bottom w:val="single" w:sz="4" w:space="0" w:color="auto"/>
            </w:tcBorders>
            <w:vAlign w:val="bottom"/>
          </w:tcPr>
          <w:p w:rsidR="00ED5BCB" w:rsidRDefault="00ED5BCB">
            <w:pPr>
              <w:rPr>
                <w:sz w:val="16"/>
              </w:rPr>
            </w:pPr>
            <w:r>
              <w:rPr>
                <w:b/>
                <w:sz w:val="16"/>
              </w:rPr>
              <w:t>Huomautuksia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mm poikkeamiset suunnitelmista tai rakentamismääräyksistä</w:t>
            </w:r>
          </w:p>
        </w:tc>
      </w:tr>
      <w:tr w:rsidR="00ED5BCB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10418" w:type="dxa"/>
            <w:tcBorders>
              <w:bottom w:val="single" w:sz="4" w:space="0" w:color="auto"/>
            </w:tcBorders>
            <w:vAlign w:val="bottom"/>
          </w:tcPr>
          <w:p w:rsidR="00ED5BCB" w:rsidRDefault="00ED5BCB">
            <w:pPr>
              <w:rPr>
                <w:sz w:val="20"/>
              </w:rPr>
            </w:pPr>
          </w:p>
        </w:tc>
      </w:tr>
    </w:tbl>
    <w:p w:rsidR="00ED5BCB" w:rsidRPr="00373560" w:rsidRDefault="00ED5BCB">
      <w:pPr>
        <w:rPr>
          <w:b/>
          <w:sz w:val="14"/>
        </w:rPr>
      </w:pPr>
    </w:p>
    <w:p w:rsidR="00ED5BCB" w:rsidRDefault="00ED5BCB">
      <w:pPr>
        <w:pStyle w:val="Leipteksti"/>
      </w:pPr>
      <w:r>
        <w:t>Kun kaikki tarkastukset on tehty, vastaava työnjohtaja allekirjoittaa tämän tarkastuslistan ja toimittaa kopion rakennusvalvontaan.</w:t>
      </w:r>
      <w:r w:rsidR="006C52DD">
        <w:t xml:space="preserve"> Tarkastusasiakirja on palautettava käyttöönottokatselmuksella ja loppukatselmuksen yhteydessä.</w:t>
      </w:r>
    </w:p>
    <w:p w:rsidR="00ED5BCB" w:rsidRPr="00373560" w:rsidRDefault="00ED5BCB">
      <w:pPr>
        <w:rPr>
          <w:sz w:val="18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310"/>
      </w:tblGrid>
      <w:tr w:rsidR="00ED5BC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0" w:type="dxa"/>
          </w:tcPr>
          <w:p w:rsidR="00ED5BCB" w:rsidRDefault="00ED5BCB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  <w:r w:rsidR="006C52DD">
              <w:rPr>
                <w:sz w:val="16"/>
              </w:rPr>
              <w:t xml:space="preserve"> ja paikka</w:t>
            </w:r>
          </w:p>
          <w:p w:rsidR="006C52DD" w:rsidRDefault="006C52DD">
            <w:pPr>
              <w:rPr>
                <w:sz w:val="16"/>
              </w:rPr>
            </w:pPr>
          </w:p>
          <w:p w:rsidR="006C52DD" w:rsidRDefault="006C52DD">
            <w:pPr>
              <w:rPr>
                <w:sz w:val="16"/>
              </w:rPr>
            </w:pPr>
          </w:p>
          <w:p w:rsidR="00373560" w:rsidRPr="00373560" w:rsidRDefault="00373560">
            <w:pPr>
              <w:rPr>
                <w:sz w:val="16"/>
              </w:rPr>
            </w:pPr>
          </w:p>
        </w:tc>
        <w:tc>
          <w:tcPr>
            <w:tcW w:w="7310" w:type="dxa"/>
          </w:tcPr>
          <w:p w:rsidR="00ED5BCB" w:rsidRDefault="006C52DD">
            <w:pPr>
              <w:rPr>
                <w:sz w:val="16"/>
              </w:rPr>
            </w:pPr>
            <w:r>
              <w:rPr>
                <w:sz w:val="16"/>
              </w:rPr>
              <w:t>Vastaavan työnjohtajan a</w:t>
            </w:r>
            <w:r w:rsidR="00ED5BCB">
              <w:rPr>
                <w:sz w:val="16"/>
              </w:rPr>
              <w:t>llekirjoitus</w:t>
            </w:r>
            <w:r>
              <w:rPr>
                <w:sz w:val="16"/>
              </w:rPr>
              <w:t xml:space="preserve"> ja nimenselvennys</w:t>
            </w:r>
          </w:p>
        </w:tc>
      </w:tr>
    </w:tbl>
    <w:p w:rsidR="00ED5BCB" w:rsidRPr="00373560" w:rsidRDefault="00ED5BCB">
      <w:pPr>
        <w:rPr>
          <w:sz w:val="12"/>
        </w:rPr>
      </w:pPr>
      <w:bookmarkStart w:id="43" w:name="_GoBack"/>
      <w:bookmarkEnd w:id="43"/>
    </w:p>
    <w:sectPr w:rsidR="00ED5BCB" w:rsidRPr="00373560">
      <w:pgSz w:w="11906" w:h="16838"/>
      <w:pgMar w:top="624" w:right="567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DD" w:rsidRDefault="006C52DD">
      <w:r>
        <w:separator/>
      </w:r>
    </w:p>
  </w:endnote>
  <w:endnote w:type="continuationSeparator" w:id="0">
    <w:p w:rsidR="006C52DD" w:rsidRDefault="006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DD" w:rsidRDefault="006C52DD">
      <w:r>
        <w:separator/>
      </w:r>
    </w:p>
  </w:footnote>
  <w:footnote w:type="continuationSeparator" w:id="0">
    <w:p w:rsidR="006C52DD" w:rsidRDefault="006C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D"/>
    <w:rsid w:val="000556BA"/>
    <w:rsid w:val="000A6FE1"/>
    <w:rsid w:val="001036DA"/>
    <w:rsid w:val="00177336"/>
    <w:rsid w:val="00193674"/>
    <w:rsid w:val="00373560"/>
    <w:rsid w:val="004E18BF"/>
    <w:rsid w:val="006A1512"/>
    <w:rsid w:val="006C52DD"/>
    <w:rsid w:val="006D6BBF"/>
    <w:rsid w:val="00CA3B18"/>
    <w:rsid w:val="00E81871"/>
    <w:rsid w:val="00EC5422"/>
    <w:rsid w:val="00ED5BCB"/>
    <w:rsid w:val="00F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CDDA4"/>
  <w15:chartTrackingRefBased/>
  <w15:docId w15:val="{44CDCF51-08F5-4DB9-A629-3FBA44E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ind w:left="1304" w:hanging="1304"/>
      <w:outlineLvl w:val="0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kninenkeskus\Ymparisto%20ja%20rakennusvalvonta\Rakennusvalvonta\Lomakkeet\Tarkastusasiakirjat\Rakennusty&#246;n%20tarkastusasi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Rakennustyön tarkastusasiakirja</Template>
  <TotalTime>11</TotalTime>
  <Pages>2</Pages>
  <Words>291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TYÖMAAPÖYTÄKIRJA / TARKASTUSLISTA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Tarkastusasiakirja</dc:title>
  <dc:subject/>
  <dc:creator>Asikainen Henri</dc:creator>
  <cp:keywords/>
  <cp:lastModifiedBy>Asikainen Henri</cp:lastModifiedBy>
  <cp:revision>2</cp:revision>
  <cp:lastPrinted>2013-07-22T07:59:00Z</cp:lastPrinted>
  <dcterms:created xsi:type="dcterms:W3CDTF">2019-06-19T08:58:00Z</dcterms:created>
  <dcterms:modified xsi:type="dcterms:W3CDTF">2019-06-19T09:09:00Z</dcterms:modified>
</cp:coreProperties>
</file>